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EB" w:rsidRDefault="00C90CEB"/>
    <w:tbl>
      <w:tblPr>
        <w:tblW w:w="96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84"/>
        <w:gridCol w:w="3861"/>
        <w:gridCol w:w="1136"/>
        <w:gridCol w:w="1706"/>
        <w:gridCol w:w="1535"/>
      </w:tblGrid>
      <w:tr w:rsidR="009004D0" w:rsidRPr="00571A0D" w:rsidTr="009004D0">
        <w:trPr>
          <w:trHeight w:val="9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AB4DAE" w:rsidRDefault="009004D0" w:rsidP="00AB4DAE">
            <w:pPr>
              <w:spacing w:after="0"/>
              <w:jc w:val="center"/>
              <w:rPr>
                <w:rFonts w:ascii="Arial" w:eastAsia="Microsoft YaHei" w:hAnsi="Arial" w:cs="Arial"/>
                <w:b/>
                <w:bCs/>
                <w:spacing w:val="-10"/>
                <w:sz w:val="28"/>
                <w:szCs w:val="28"/>
                <w:lang w:val="uk-UA" w:eastAsia="ru-RU"/>
              </w:rPr>
            </w:pPr>
            <w:r w:rsidRPr="00AB4DAE">
              <w:rPr>
                <w:rFonts w:ascii="Arial" w:eastAsia="Microsoft YaHei" w:hAnsi="Arial" w:cs="Arial"/>
                <w:b/>
                <w:bCs/>
                <w:spacing w:val="-10"/>
                <w:sz w:val="28"/>
                <w:szCs w:val="28"/>
                <w:lang w:val="uk-UA" w:eastAsia="ru-RU"/>
              </w:rPr>
              <w:t>Кат. 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AB4DAE" w:rsidRDefault="009004D0" w:rsidP="00AB4DAE">
            <w:pPr>
              <w:spacing w:after="0"/>
              <w:jc w:val="center"/>
              <w:rPr>
                <w:rFonts w:ascii="Arial" w:eastAsia="Microsoft YaHei" w:hAnsi="Arial" w:cs="Arial"/>
                <w:b/>
                <w:bCs/>
                <w:spacing w:val="-10"/>
                <w:sz w:val="28"/>
                <w:szCs w:val="28"/>
                <w:lang w:val="uk-UA" w:eastAsia="ru-RU"/>
              </w:rPr>
            </w:pPr>
            <w:r w:rsidRPr="00AB4DAE">
              <w:rPr>
                <w:rFonts w:ascii="Arial" w:eastAsia="Microsoft YaHei" w:hAnsi="Arial" w:cs="Arial"/>
                <w:b/>
                <w:bCs/>
                <w:spacing w:val="-10"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AB4DAE" w:rsidRDefault="009004D0" w:rsidP="00AB4DAE">
            <w:pPr>
              <w:spacing w:after="0"/>
              <w:ind w:left="-101" w:right="-111"/>
              <w:jc w:val="center"/>
              <w:rPr>
                <w:rFonts w:ascii="Arial" w:eastAsia="Microsoft YaHei" w:hAnsi="Arial" w:cs="Arial"/>
                <w:b/>
                <w:bCs/>
                <w:spacing w:val="-10"/>
                <w:sz w:val="28"/>
                <w:szCs w:val="28"/>
                <w:lang w:val="uk-UA" w:eastAsia="ru-RU"/>
              </w:rPr>
            </w:pPr>
            <w:r w:rsidRPr="00AB4DAE">
              <w:rPr>
                <w:rFonts w:ascii="Arial" w:eastAsia="Microsoft YaHei" w:hAnsi="Arial" w:cs="Arial"/>
                <w:b/>
                <w:bCs/>
                <w:spacing w:val="-10"/>
                <w:sz w:val="28"/>
                <w:szCs w:val="28"/>
                <w:lang w:val="uk-UA" w:eastAsia="ru-RU"/>
              </w:rPr>
              <w:t>Об’єм зразка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AB4DAE" w:rsidRDefault="009004D0" w:rsidP="00AB4DAE">
            <w:pPr>
              <w:spacing w:after="0"/>
              <w:ind w:left="-101" w:right="-111"/>
              <w:jc w:val="center"/>
              <w:rPr>
                <w:rFonts w:ascii="Arial" w:eastAsia="Microsoft YaHei" w:hAnsi="Arial" w:cs="Arial"/>
                <w:b/>
                <w:bCs/>
                <w:spacing w:val="-10"/>
                <w:sz w:val="28"/>
                <w:szCs w:val="28"/>
                <w:lang w:val="uk-UA" w:eastAsia="ru-RU"/>
              </w:rPr>
            </w:pPr>
            <w:r w:rsidRPr="00AB4DAE">
              <w:rPr>
                <w:rFonts w:ascii="Arial" w:eastAsia="Microsoft YaHei" w:hAnsi="Arial" w:cs="Arial"/>
                <w:b/>
                <w:bCs/>
                <w:spacing w:val="-10"/>
                <w:sz w:val="28"/>
                <w:szCs w:val="28"/>
                <w:lang w:val="uk-UA" w:eastAsia="ru-RU"/>
              </w:rPr>
              <w:t>Діапазон виявлення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AB4DAE" w:rsidRDefault="009004D0" w:rsidP="00AB4DAE">
            <w:pPr>
              <w:spacing w:after="0"/>
              <w:ind w:left="-101" w:right="-111"/>
              <w:jc w:val="center"/>
              <w:rPr>
                <w:rFonts w:ascii="Arial" w:eastAsia="Microsoft YaHei" w:hAnsi="Arial" w:cs="Arial"/>
                <w:b/>
                <w:bCs/>
                <w:spacing w:val="-10"/>
                <w:sz w:val="28"/>
                <w:szCs w:val="28"/>
                <w:lang w:val="uk-UA" w:eastAsia="ru-RU"/>
              </w:rPr>
            </w:pPr>
            <w:r w:rsidRPr="00AB4DAE">
              <w:rPr>
                <w:rFonts w:ascii="Arial" w:eastAsia="Microsoft YaHei" w:hAnsi="Arial" w:cs="Arial"/>
                <w:b/>
                <w:bCs/>
                <w:spacing w:val="-10"/>
                <w:sz w:val="28"/>
                <w:szCs w:val="28"/>
                <w:lang w:val="uk-UA" w:eastAsia="ru-RU"/>
              </w:rPr>
              <w:t>Чутливість</w:t>
            </w:r>
          </w:p>
        </w:tc>
      </w:tr>
      <w:tr w:rsidR="009004D0" w:rsidRPr="00571A0D" w:rsidTr="009004D0">
        <w:trPr>
          <w:trHeight w:val="1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5700C6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CP02002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571A0D">
            <w:pPr>
              <w:spacing w:after="0" w:line="240" w:lineRule="auto"/>
              <w:ind w:left="-77" w:right="-113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Д-</w:t>
            </w:r>
            <w:bookmarkStart w:id="0" w:name="_GoBack"/>
            <w:bookmarkEnd w:id="0"/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димер (флюорисцентна імунохроматографія)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571A0D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100 мкл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Default="009004D0" w:rsidP="00571A0D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 xml:space="preserve">1-10 </w:t>
            </w:r>
          </w:p>
          <w:p w:rsidR="009004D0" w:rsidRPr="00571A0D" w:rsidRDefault="009004D0" w:rsidP="00571A0D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мг/л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13241C">
            <w:pPr>
              <w:spacing w:after="0" w:line="240" w:lineRule="auto"/>
              <w:ind w:left="-138" w:right="-105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 мг/л</w:t>
            </w:r>
          </w:p>
        </w:tc>
      </w:tr>
      <w:tr w:rsidR="009004D0" w:rsidRPr="00571A0D" w:rsidTr="009004D0">
        <w:trPr>
          <w:trHeight w:val="13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CP02081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ind w:left="-77" w:right="-113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Прокальцитонін ПКТ (флюорисцентна імунохроматографія)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120 мкл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1-40 нг/мл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ind w:left="-138" w:right="-105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 нг/мл</w:t>
            </w:r>
          </w:p>
        </w:tc>
      </w:tr>
      <w:tr w:rsidR="009004D0" w:rsidRPr="00571A0D" w:rsidTr="009004D0">
        <w:trPr>
          <w:trHeight w:val="12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CP02012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ind w:left="-77" w:right="-113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СРБ+вчСРБ (флюорисцентна імунохроматографія)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 xml:space="preserve">10 </w:t>
            </w:r>
          </w:p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мкл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0,5-150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 xml:space="preserve"> мг/л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ind w:left="-138" w:right="-105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0,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5 мг/л</w:t>
            </w:r>
          </w:p>
        </w:tc>
      </w:tr>
      <w:tr w:rsidR="009004D0" w:rsidRPr="00571A0D" w:rsidTr="009004D0">
        <w:trPr>
          <w:trHeight w:val="11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СР04006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ind w:left="-77" w:right="-113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Анти-SARS-CoV-2 Нейтралізуючі антитіла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100 мкл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ind w:left="-138" w:right="-105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9004D0" w:rsidRPr="00571A0D" w:rsidTr="009004D0">
        <w:trPr>
          <w:trHeight w:val="19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CP02005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ind w:left="-77" w:right="-113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N-кінцевий  мозковий натрійуретичний пропептид (NT-proBNP) (флюорисцентна імунохроматографія)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120 мкл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ind w:left="-112" w:right="-105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100 - 20000 пг/мл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D0" w:rsidRPr="00571A0D" w:rsidRDefault="009004D0" w:rsidP="0013241C">
            <w:pPr>
              <w:spacing w:after="0" w:line="240" w:lineRule="auto"/>
              <w:ind w:left="-138" w:right="-105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100 пг/мл</w:t>
            </w:r>
          </w:p>
        </w:tc>
      </w:tr>
      <w:tr w:rsidR="009004D0" w:rsidRPr="00571A0D" w:rsidTr="009004D0">
        <w:trPr>
          <w:trHeight w:val="12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CP02077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13241C" w:rsidRDefault="009004D0" w:rsidP="0013241C">
            <w:pPr>
              <w:spacing w:after="0" w:line="240" w:lineRule="auto"/>
              <w:ind w:left="-77"/>
              <w:jc w:val="center"/>
              <w:rPr>
                <w:rFonts w:ascii="Arial" w:eastAsia="Microsoft YaHei" w:hAnsi="Arial" w:cs="Arial"/>
                <w:color w:val="000000"/>
                <w:spacing w:val="-4"/>
                <w:sz w:val="28"/>
                <w:szCs w:val="28"/>
                <w:lang w:val="uk-UA" w:eastAsia="ru-RU"/>
              </w:rPr>
            </w:pPr>
            <w:r w:rsidRPr="0013241C">
              <w:rPr>
                <w:rFonts w:ascii="Arial" w:eastAsia="Microsoft YaHei" w:hAnsi="Arial" w:cs="Arial"/>
                <w:color w:val="000000"/>
                <w:spacing w:val="-4"/>
                <w:sz w:val="28"/>
                <w:szCs w:val="28"/>
                <w:lang w:val="uk-UA" w:eastAsia="ru-RU"/>
              </w:rPr>
              <w:t>Високочутливий тропонін (флюорисцентна імунохроматографія)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120 мкл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04-40 нг/мл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13241C">
            <w:pPr>
              <w:spacing w:after="0" w:line="240" w:lineRule="auto"/>
              <w:ind w:left="-138" w:right="-105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04 нг/мл</w:t>
            </w:r>
          </w:p>
        </w:tc>
      </w:tr>
      <w:tr w:rsidR="009004D0" w:rsidRPr="00571A0D" w:rsidTr="009004D0">
        <w:trPr>
          <w:trHeight w:val="13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CP02078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13241C">
            <w:pPr>
              <w:spacing w:after="0" w:line="240" w:lineRule="auto"/>
              <w:ind w:left="-77" w:right="-113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Анти-мюллерів гормон (AMГ) (флюорисцентна імунохроматографія)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100 мкл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13241C">
            <w:pPr>
              <w:spacing w:after="0" w:line="240" w:lineRule="auto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0,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1-25</w:t>
            </w: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 нг/мл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D0" w:rsidRPr="00571A0D" w:rsidRDefault="009004D0" w:rsidP="0013241C">
            <w:pPr>
              <w:spacing w:after="0" w:line="240" w:lineRule="auto"/>
              <w:ind w:left="-138" w:right="-105"/>
              <w:jc w:val="center"/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 w:rsidRPr="00571A0D">
              <w:rPr>
                <w:rFonts w:ascii="Arial" w:eastAsia="Microsoft YaHei" w:hAnsi="Arial" w:cs="Arial"/>
                <w:color w:val="000000"/>
                <w:sz w:val="28"/>
                <w:szCs w:val="28"/>
                <w:lang w:val="uk-UA" w:eastAsia="ru-RU"/>
              </w:rPr>
              <w:t>1 нг/мл</w:t>
            </w:r>
          </w:p>
        </w:tc>
      </w:tr>
    </w:tbl>
    <w:p w:rsidR="000672D8" w:rsidRDefault="000672D8"/>
    <w:p w:rsidR="00571A0D" w:rsidRDefault="00571A0D"/>
    <w:p w:rsidR="000672D8" w:rsidRDefault="000672D8"/>
    <w:p w:rsidR="000672D8" w:rsidRDefault="000672D8"/>
    <w:sectPr w:rsidR="000672D8" w:rsidSect="000672D8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D8"/>
    <w:rsid w:val="000672D8"/>
    <w:rsid w:val="0013241C"/>
    <w:rsid w:val="00370A51"/>
    <w:rsid w:val="003A6555"/>
    <w:rsid w:val="005700C6"/>
    <w:rsid w:val="00571A0D"/>
    <w:rsid w:val="006C4056"/>
    <w:rsid w:val="00821474"/>
    <w:rsid w:val="008229BA"/>
    <w:rsid w:val="009004D0"/>
    <w:rsid w:val="00936F28"/>
    <w:rsid w:val="00AB4DAE"/>
    <w:rsid w:val="00B31711"/>
    <w:rsid w:val="00B44875"/>
    <w:rsid w:val="00BA3642"/>
    <w:rsid w:val="00C90CEB"/>
    <w:rsid w:val="00E2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EE587"/>
  <w15:chartTrackingRefBased/>
  <w15:docId w15:val="{344E7D48-31ED-46AD-8300-08813560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Johnny</cp:lastModifiedBy>
  <cp:revision>9</cp:revision>
  <dcterms:created xsi:type="dcterms:W3CDTF">2021-09-27T13:46:00Z</dcterms:created>
  <dcterms:modified xsi:type="dcterms:W3CDTF">2021-10-29T08:15:00Z</dcterms:modified>
</cp:coreProperties>
</file>